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1B9A0" w14:textId="5AE92BB1" w:rsidR="007F0D0B" w:rsidRPr="00443DA0" w:rsidRDefault="00F2224D">
      <w:pPr>
        <w:pStyle w:val="Bodytext10"/>
        <w:spacing w:line="600" w:lineRule="exact"/>
        <w:rPr>
          <w:rFonts w:ascii="Times New Roman" w:hAnsi="Times New Roman" w:cs="Times New Roman"/>
          <w:b/>
          <w:bCs/>
          <w:sz w:val="28"/>
          <w:szCs w:val="32"/>
          <w:lang w:val="en-US" w:eastAsia="zh-CN"/>
        </w:rPr>
      </w:pPr>
      <w:r>
        <w:rPr>
          <w:rFonts w:ascii="Times New Roman" w:hAnsi="Times New Roman" w:cs="Times New Roman" w:hint="eastAsia"/>
          <w:b/>
          <w:bCs/>
          <w:sz w:val="28"/>
          <w:szCs w:val="32"/>
          <w:lang w:val="en-US" w:eastAsia="zh-CN"/>
        </w:rPr>
        <w:t>建筑工程与力学学院</w:t>
      </w:r>
      <w:r w:rsidR="0012567B" w:rsidRPr="00443DA0">
        <w:rPr>
          <w:rFonts w:ascii="Times New Roman" w:hAnsi="Times New Roman" w:cs="Times New Roman" w:hint="eastAsia"/>
          <w:b/>
          <w:bCs/>
          <w:sz w:val="28"/>
          <w:szCs w:val="32"/>
          <w:lang w:val="en-US" w:eastAsia="zh-CN"/>
        </w:rPr>
        <w:t>第</w:t>
      </w:r>
      <w:r w:rsidR="00544C91">
        <w:rPr>
          <w:rFonts w:ascii="Times New Roman" w:hAnsi="Times New Roman" w:cs="Times New Roman" w:hint="eastAsia"/>
          <w:b/>
          <w:bCs/>
          <w:sz w:val="28"/>
          <w:szCs w:val="32"/>
          <w:lang w:val="en-US" w:eastAsia="zh-CN"/>
        </w:rPr>
        <w:t>七</w:t>
      </w:r>
      <w:r w:rsidR="0012567B" w:rsidRPr="00443DA0">
        <w:rPr>
          <w:rFonts w:ascii="Times New Roman" w:hAnsi="Times New Roman" w:cs="Times New Roman" w:hint="eastAsia"/>
          <w:b/>
          <w:bCs/>
          <w:sz w:val="28"/>
          <w:szCs w:val="32"/>
          <w:lang w:val="en-US" w:eastAsia="zh-CN"/>
        </w:rPr>
        <w:t>届课程思政教学竞赛</w:t>
      </w:r>
      <w:bookmarkStart w:id="0" w:name="_GoBack"/>
      <w:bookmarkEnd w:id="0"/>
      <w:r w:rsidR="0012567B" w:rsidRPr="00443DA0">
        <w:rPr>
          <w:rFonts w:ascii="Times New Roman" w:hAnsi="Times New Roman" w:cs="Times New Roman" w:hint="eastAsia"/>
          <w:b/>
          <w:bCs/>
          <w:sz w:val="28"/>
          <w:szCs w:val="32"/>
          <w:lang w:val="en-US" w:eastAsia="zh-CN"/>
        </w:rPr>
        <w:t>评审参考标准</w:t>
      </w:r>
    </w:p>
    <w:tbl>
      <w:tblPr>
        <w:tblW w:w="7999" w:type="dxa"/>
        <w:jc w:val="center"/>
        <w:tblLayout w:type="fixed"/>
        <w:tblCellMar>
          <w:left w:w="10" w:type="dxa"/>
          <w:right w:w="10" w:type="dxa"/>
        </w:tblCellMar>
        <w:tblLook w:val="04A0" w:firstRow="1" w:lastRow="0" w:firstColumn="1" w:lastColumn="0" w:noHBand="0" w:noVBand="1"/>
      </w:tblPr>
      <w:tblGrid>
        <w:gridCol w:w="1024"/>
        <w:gridCol w:w="6975"/>
      </w:tblGrid>
      <w:tr w:rsidR="007F0D0B" w14:paraId="14C855F5" w14:textId="77777777">
        <w:trPr>
          <w:trHeight w:hRule="exact" w:val="414"/>
          <w:jc w:val="center"/>
        </w:trPr>
        <w:tc>
          <w:tcPr>
            <w:tcW w:w="1024" w:type="dxa"/>
            <w:tcBorders>
              <w:top w:val="single" w:sz="4" w:space="0" w:color="auto"/>
              <w:left w:val="single" w:sz="4" w:space="0" w:color="auto"/>
            </w:tcBorders>
            <w:shd w:val="clear" w:color="auto" w:fill="FFFFFF"/>
            <w:vAlign w:val="center"/>
          </w:tcPr>
          <w:p w14:paraId="404AF2EF" w14:textId="77777777" w:rsidR="007F0D0B" w:rsidRDefault="0012567B">
            <w:pPr>
              <w:pStyle w:val="Other10"/>
              <w:spacing w:line="240" w:lineRule="auto"/>
              <w:jc w:val="center"/>
              <w:rPr>
                <w:sz w:val="18"/>
                <w:szCs w:val="18"/>
              </w:rPr>
            </w:pPr>
            <w:r>
              <w:rPr>
                <w:sz w:val="18"/>
                <w:szCs w:val="18"/>
              </w:rPr>
              <w:t>评价指标</w:t>
            </w:r>
          </w:p>
        </w:tc>
        <w:tc>
          <w:tcPr>
            <w:tcW w:w="6975" w:type="dxa"/>
            <w:tcBorders>
              <w:top w:val="single" w:sz="4" w:space="0" w:color="auto"/>
              <w:left w:val="single" w:sz="4" w:space="0" w:color="auto"/>
              <w:right w:val="single" w:sz="4" w:space="0" w:color="auto"/>
            </w:tcBorders>
            <w:shd w:val="clear" w:color="auto" w:fill="FFFFFF"/>
            <w:vAlign w:val="center"/>
          </w:tcPr>
          <w:p w14:paraId="1656A36D" w14:textId="77777777" w:rsidR="007F0D0B" w:rsidRDefault="0012567B">
            <w:pPr>
              <w:pStyle w:val="Other10"/>
              <w:spacing w:line="240" w:lineRule="auto"/>
              <w:jc w:val="center"/>
              <w:rPr>
                <w:sz w:val="18"/>
                <w:szCs w:val="18"/>
              </w:rPr>
            </w:pPr>
            <w:r>
              <w:rPr>
                <w:sz w:val="18"/>
                <w:szCs w:val="18"/>
              </w:rPr>
              <w:t>参考标准</w:t>
            </w:r>
          </w:p>
        </w:tc>
      </w:tr>
      <w:tr w:rsidR="007F0D0B" w14:paraId="73DAAADD" w14:textId="77777777">
        <w:trPr>
          <w:trHeight w:hRule="exact" w:val="418"/>
          <w:jc w:val="center"/>
        </w:trPr>
        <w:tc>
          <w:tcPr>
            <w:tcW w:w="7999" w:type="dxa"/>
            <w:gridSpan w:val="2"/>
            <w:tcBorders>
              <w:top w:val="single" w:sz="4" w:space="0" w:color="auto"/>
              <w:left w:val="single" w:sz="4" w:space="0" w:color="auto"/>
              <w:right w:val="single" w:sz="4" w:space="0" w:color="auto"/>
            </w:tcBorders>
            <w:shd w:val="clear" w:color="auto" w:fill="FFFFFF"/>
          </w:tcPr>
          <w:p w14:paraId="649644CF" w14:textId="77777777" w:rsidR="007F0D0B" w:rsidRDefault="0012567B">
            <w:pPr>
              <w:pStyle w:val="Other10"/>
              <w:spacing w:before="100" w:line="240" w:lineRule="auto"/>
              <w:jc w:val="center"/>
              <w:rPr>
                <w:sz w:val="18"/>
                <w:szCs w:val="18"/>
              </w:rPr>
            </w:pPr>
            <w:r>
              <w:rPr>
                <w:b/>
                <w:bCs/>
              </w:rPr>
              <w:t>课程思政教学设计</w:t>
            </w:r>
          </w:p>
        </w:tc>
      </w:tr>
      <w:tr w:rsidR="007F0D0B" w14:paraId="1E5B8B47" w14:textId="77777777">
        <w:trPr>
          <w:trHeight w:hRule="exact" w:val="1248"/>
          <w:jc w:val="center"/>
        </w:trPr>
        <w:tc>
          <w:tcPr>
            <w:tcW w:w="1024" w:type="dxa"/>
            <w:tcBorders>
              <w:top w:val="single" w:sz="4" w:space="0" w:color="auto"/>
              <w:left w:val="single" w:sz="4" w:space="0" w:color="auto"/>
            </w:tcBorders>
            <w:shd w:val="clear" w:color="auto" w:fill="FFFFFF"/>
            <w:vAlign w:val="center"/>
          </w:tcPr>
          <w:p w14:paraId="26D9CF2E" w14:textId="77777777" w:rsidR="007F0D0B" w:rsidRDefault="0012567B">
            <w:pPr>
              <w:pStyle w:val="Other10"/>
              <w:spacing w:line="270" w:lineRule="exact"/>
              <w:jc w:val="center"/>
              <w:rPr>
                <w:sz w:val="18"/>
                <w:szCs w:val="18"/>
              </w:rPr>
            </w:pPr>
            <w:r>
              <w:rPr>
                <w:sz w:val="18"/>
                <w:szCs w:val="18"/>
              </w:rPr>
              <w:t>课程思政教学目标设计</w:t>
            </w:r>
          </w:p>
        </w:tc>
        <w:tc>
          <w:tcPr>
            <w:tcW w:w="6975" w:type="dxa"/>
            <w:tcBorders>
              <w:top w:val="single" w:sz="4" w:space="0" w:color="auto"/>
              <w:left w:val="single" w:sz="4" w:space="0" w:color="auto"/>
              <w:right w:val="single" w:sz="4" w:space="0" w:color="auto"/>
            </w:tcBorders>
            <w:shd w:val="clear" w:color="auto" w:fill="FFFFFF"/>
            <w:vAlign w:val="center"/>
          </w:tcPr>
          <w:p w14:paraId="0CEDEAF6" w14:textId="77777777" w:rsidR="007F0D0B" w:rsidRDefault="0012567B">
            <w:pPr>
              <w:pStyle w:val="Other10"/>
              <w:jc w:val="both"/>
              <w:rPr>
                <w:sz w:val="18"/>
                <w:szCs w:val="18"/>
              </w:rPr>
            </w:pPr>
            <w:r>
              <w:rPr>
                <w:sz w:val="18"/>
                <w:szCs w:val="18"/>
              </w:rPr>
              <w:t>整门课程价值目标清晰、明确，与人才培养方案相呼应，能够支撑专业毕业要求</w:t>
            </w:r>
            <w:r>
              <w:rPr>
                <w:sz w:val="18"/>
                <w:szCs w:val="18"/>
                <w:lang w:val="zh-CN" w:eastAsia="zh-CN" w:bidi="zh-CN"/>
              </w:rPr>
              <w:t>,体</w:t>
            </w:r>
            <w:r>
              <w:rPr>
                <w:sz w:val="18"/>
                <w:szCs w:val="18"/>
              </w:rPr>
              <w:t>现课程立德树人总体要求：每节课课程思政教学目标设计具体、合理，能够在现有知识与能力目标的基础上提升育人要求，课程思政教学目标契合专业特点和学生实际，可观测、可衡量、可达成。</w:t>
            </w:r>
          </w:p>
        </w:tc>
      </w:tr>
      <w:tr w:rsidR="007F0D0B" w14:paraId="539C3557" w14:textId="77777777">
        <w:trPr>
          <w:trHeight w:hRule="exact" w:val="1083"/>
          <w:jc w:val="center"/>
        </w:trPr>
        <w:tc>
          <w:tcPr>
            <w:tcW w:w="1024" w:type="dxa"/>
            <w:tcBorders>
              <w:top w:val="single" w:sz="4" w:space="0" w:color="auto"/>
              <w:left w:val="single" w:sz="4" w:space="0" w:color="auto"/>
            </w:tcBorders>
            <w:shd w:val="clear" w:color="auto" w:fill="FFFFFF"/>
            <w:vAlign w:val="center"/>
          </w:tcPr>
          <w:p w14:paraId="38FAE734" w14:textId="77777777" w:rsidR="007F0D0B" w:rsidRDefault="0012567B">
            <w:pPr>
              <w:pStyle w:val="Other10"/>
              <w:spacing w:line="270" w:lineRule="exact"/>
              <w:jc w:val="center"/>
              <w:rPr>
                <w:sz w:val="18"/>
                <w:szCs w:val="18"/>
              </w:rPr>
            </w:pPr>
            <w:r>
              <w:rPr>
                <w:sz w:val="18"/>
                <w:szCs w:val="18"/>
              </w:rPr>
              <w:t>课程思政系统化设计</w:t>
            </w:r>
          </w:p>
        </w:tc>
        <w:tc>
          <w:tcPr>
            <w:tcW w:w="6975" w:type="dxa"/>
            <w:tcBorders>
              <w:top w:val="single" w:sz="4" w:space="0" w:color="auto"/>
              <w:left w:val="single" w:sz="4" w:space="0" w:color="auto"/>
              <w:right w:val="single" w:sz="4" w:space="0" w:color="auto"/>
            </w:tcBorders>
            <w:shd w:val="clear" w:color="auto" w:fill="FFFFFF"/>
            <w:vAlign w:val="center"/>
          </w:tcPr>
          <w:p w14:paraId="0C848984" w14:textId="77777777" w:rsidR="007F0D0B" w:rsidRDefault="0012567B">
            <w:pPr>
              <w:pStyle w:val="Other10"/>
              <w:spacing w:line="280" w:lineRule="exact"/>
              <w:jc w:val="both"/>
              <w:rPr>
                <w:sz w:val="18"/>
                <w:szCs w:val="18"/>
              </w:rPr>
            </w:pPr>
            <w:r>
              <w:rPr>
                <w:sz w:val="18"/>
                <w:szCs w:val="18"/>
              </w:rPr>
              <w:t>整门课程</w:t>
            </w:r>
            <w:r>
              <w:rPr>
                <w:sz w:val="18"/>
                <w:szCs w:val="18"/>
                <w:lang w:val="zh-CN" w:eastAsia="zh-CN" w:bidi="zh-CN"/>
              </w:rPr>
              <w:t>“课程</w:t>
            </w:r>
            <w:r>
              <w:rPr>
                <w:sz w:val="18"/>
                <w:szCs w:val="18"/>
              </w:rPr>
              <w:t>思政”的体系化设计能够达成课程价值目标的育人要求：针对专业知识体系的系统化课程思政设计内容合理，逻辑结构清晰，层次性强，符合学校办学定位、学生情况、专业人才培养要求。</w:t>
            </w:r>
          </w:p>
        </w:tc>
      </w:tr>
      <w:tr w:rsidR="007F0D0B" w14:paraId="651C0FBD" w14:textId="77777777">
        <w:trPr>
          <w:trHeight w:hRule="exact" w:val="1255"/>
          <w:jc w:val="center"/>
        </w:trPr>
        <w:tc>
          <w:tcPr>
            <w:tcW w:w="1024" w:type="dxa"/>
            <w:tcBorders>
              <w:top w:val="single" w:sz="4" w:space="0" w:color="auto"/>
              <w:left w:val="single" w:sz="4" w:space="0" w:color="auto"/>
            </w:tcBorders>
            <w:shd w:val="clear" w:color="auto" w:fill="FFFFFF"/>
            <w:vAlign w:val="center"/>
          </w:tcPr>
          <w:p w14:paraId="2AB720C6" w14:textId="77777777" w:rsidR="007F0D0B" w:rsidRDefault="0012567B">
            <w:pPr>
              <w:pStyle w:val="Other10"/>
              <w:spacing w:line="300" w:lineRule="exact"/>
              <w:jc w:val="center"/>
              <w:rPr>
                <w:sz w:val="18"/>
                <w:szCs w:val="18"/>
              </w:rPr>
            </w:pPr>
            <w:r>
              <w:rPr>
                <w:sz w:val="18"/>
                <w:szCs w:val="18"/>
              </w:rPr>
              <w:t>课程思政教学内容</w:t>
            </w:r>
          </w:p>
        </w:tc>
        <w:tc>
          <w:tcPr>
            <w:tcW w:w="6975" w:type="dxa"/>
            <w:tcBorders>
              <w:top w:val="single" w:sz="4" w:space="0" w:color="auto"/>
              <w:left w:val="single" w:sz="4" w:space="0" w:color="auto"/>
              <w:right w:val="single" w:sz="4" w:space="0" w:color="auto"/>
            </w:tcBorders>
            <w:shd w:val="clear" w:color="auto" w:fill="FFFFFF"/>
            <w:vAlign w:val="center"/>
          </w:tcPr>
          <w:p w14:paraId="4E71216C" w14:textId="77777777" w:rsidR="007F0D0B" w:rsidRDefault="0012567B">
            <w:pPr>
              <w:pStyle w:val="Other10"/>
              <w:spacing w:line="275" w:lineRule="exact"/>
              <w:jc w:val="both"/>
              <w:rPr>
                <w:sz w:val="18"/>
                <w:szCs w:val="18"/>
              </w:rPr>
            </w:pPr>
            <w:r>
              <w:rPr>
                <w:sz w:val="18"/>
                <w:szCs w:val="18"/>
              </w:rPr>
              <w:t>能够用马克思主义立场观点方法开展课程思政教学，在课程教学中深度挖掘课程思政点，思政点自然融入专业教学.有效发挥课程思 政隐性育人效果：课程思政教学内容符合教学规律及学生认知规律， 启发引导性强：课程思政教学资源丰富，信息量充足。</w:t>
            </w:r>
          </w:p>
        </w:tc>
      </w:tr>
      <w:tr w:rsidR="007F0D0B" w14:paraId="43959C21" w14:textId="77777777">
        <w:trPr>
          <w:trHeight w:hRule="exact" w:val="1116"/>
          <w:jc w:val="center"/>
        </w:trPr>
        <w:tc>
          <w:tcPr>
            <w:tcW w:w="1024" w:type="dxa"/>
            <w:tcBorders>
              <w:top w:val="single" w:sz="4" w:space="0" w:color="auto"/>
              <w:left w:val="single" w:sz="4" w:space="0" w:color="auto"/>
            </w:tcBorders>
            <w:shd w:val="clear" w:color="auto" w:fill="FFFFFF"/>
            <w:vAlign w:val="center"/>
          </w:tcPr>
          <w:p w14:paraId="0094A7E5" w14:textId="77777777" w:rsidR="007F0D0B" w:rsidRDefault="0012567B">
            <w:pPr>
              <w:pStyle w:val="Other10"/>
              <w:spacing w:line="270" w:lineRule="exact"/>
              <w:jc w:val="center"/>
              <w:rPr>
                <w:sz w:val="18"/>
                <w:szCs w:val="18"/>
              </w:rPr>
            </w:pPr>
            <w:r>
              <w:rPr>
                <w:sz w:val="18"/>
                <w:szCs w:val="18"/>
              </w:rPr>
              <w:t>课程思政实现方式</w:t>
            </w:r>
          </w:p>
        </w:tc>
        <w:tc>
          <w:tcPr>
            <w:tcW w:w="6975" w:type="dxa"/>
            <w:tcBorders>
              <w:top w:val="single" w:sz="4" w:space="0" w:color="auto"/>
              <w:left w:val="single" w:sz="4" w:space="0" w:color="auto"/>
              <w:right w:val="single" w:sz="4" w:space="0" w:color="auto"/>
            </w:tcBorders>
            <w:shd w:val="clear" w:color="auto" w:fill="FFFFFF"/>
            <w:vAlign w:val="center"/>
          </w:tcPr>
          <w:p w14:paraId="61F9B4B0" w14:textId="77777777" w:rsidR="007F0D0B" w:rsidRDefault="0012567B">
            <w:pPr>
              <w:pStyle w:val="Other10"/>
              <w:spacing w:line="280" w:lineRule="exact"/>
              <w:jc w:val="both"/>
              <w:rPr>
                <w:sz w:val="18"/>
                <w:szCs w:val="18"/>
              </w:rPr>
            </w:pPr>
            <w:r>
              <w:rPr>
                <w:sz w:val="18"/>
                <w:szCs w:val="18"/>
              </w:rPr>
              <w:t>能够在对学生专业知识、认知特征和情感态度等方面进行精准分析的基础上科学设计课程思政教学形式，能够有效使用各种教学方法和手段：能够恰当使用各种评价方法促进学生提升思想</w:t>
            </w:r>
            <w:r>
              <w:rPr>
                <w:sz w:val="18"/>
                <w:szCs w:val="18"/>
                <w:lang w:val="zh-CN" w:eastAsia="zh-CN" w:bidi="zh-CN"/>
              </w:rPr>
              <w:t>境界</w:t>
            </w:r>
            <w:r>
              <w:rPr>
                <w:rFonts w:hint="eastAsia"/>
                <w:sz w:val="18"/>
                <w:szCs w:val="18"/>
                <w:lang w:val="en-US" w:eastAsia="zh-CN" w:bidi="zh-CN"/>
              </w:rPr>
              <w:t>。</w:t>
            </w:r>
            <w:r>
              <w:rPr>
                <w:sz w:val="18"/>
                <w:szCs w:val="18"/>
              </w:rPr>
              <w:t>激发学生对科学认知、情感和理想的认同。</w:t>
            </w:r>
          </w:p>
        </w:tc>
      </w:tr>
      <w:tr w:rsidR="007F0D0B" w14:paraId="09E82D4D" w14:textId="77777777">
        <w:trPr>
          <w:trHeight w:hRule="exact" w:val="1029"/>
          <w:jc w:val="center"/>
        </w:trPr>
        <w:tc>
          <w:tcPr>
            <w:tcW w:w="1024" w:type="dxa"/>
            <w:tcBorders>
              <w:top w:val="single" w:sz="4" w:space="0" w:color="auto"/>
              <w:left w:val="single" w:sz="4" w:space="0" w:color="auto"/>
            </w:tcBorders>
            <w:shd w:val="clear" w:color="auto" w:fill="FFFFFF"/>
            <w:vAlign w:val="center"/>
          </w:tcPr>
          <w:p w14:paraId="5D937B46" w14:textId="77777777" w:rsidR="007F0D0B" w:rsidRDefault="0012567B">
            <w:pPr>
              <w:pStyle w:val="Other10"/>
              <w:spacing w:line="285" w:lineRule="exact"/>
              <w:jc w:val="center"/>
              <w:rPr>
                <w:sz w:val="18"/>
                <w:szCs w:val="18"/>
              </w:rPr>
            </w:pPr>
            <w:r>
              <w:rPr>
                <w:sz w:val="18"/>
                <w:szCs w:val="18"/>
              </w:rPr>
              <w:t>专业知识教学</w:t>
            </w:r>
          </w:p>
        </w:tc>
        <w:tc>
          <w:tcPr>
            <w:tcW w:w="6975" w:type="dxa"/>
            <w:tcBorders>
              <w:top w:val="single" w:sz="4" w:space="0" w:color="auto"/>
              <w:left w:val="single" w:sz="4" w:space="0" w:color="auto"/>
              <w:right w:val="single" w:sz="4" w:space="0" w:color="auto"/>
            </w:tcBorders>
            <w:shd w:val="clear" w:color="auto" w:fill="FFFFFF"/>
            <w:vAlign w:val="center"/>
          </w:tcPr>
          <w:p w14:paraId="7DED0BBC" w14:textId="77777777" w:rsidR="007F0D0B" w:rsidRDefault="0012567B">
            <w:pPr>
              <w:pStyle w:val="Other10"/>
              <w:jc w:val="both"/>
              <w:rPr>
                <w:sz w:val="18"/>
                <w:szCs w:val="18"/>
              </w:rPr>
            </w:pPr>
            <w:r>
              <w:rPr>
                <w:sz w:val="18"/>
                <w:szCs w:val="18"/>
              </w:rPr>
              <w:t>课程知识脉络清晰，教学重点突出，教学难点处理得当：教学内容 具有较好的</w:t>
            </w:r>
            <w:r>
              <w:rPr>
                <w:sz w:val="18"/>
                <w:szCs w:val="18"/>
                <w:lang w:val="zh-CN" w:eastAsia="zh-CN" w:bidi="zh-CN"/>
              </w:rPr>
              <w:t>“高</w:t>
            </w:r>
            <w:r>
              <w:rPr>
                <w:sz w:val="18"/>
                <w:szCs w:val="18"/>
              </w:rPr>
              <w:t>阶性”、</w:t>
            </w:r>
            <w:r>
              <w:rPr>
                <w:sz w:val="18"/>
                <w:szCs w:val="18"/>
                <w:lang w:val="zh-CN" w:eastAsia="zh-CN" w:bidi="zh-CN"/>
              </w:rPr>
              <w:t>“创</w:t>
            </w:r>
            <w:r>
              <w:rPr>
                <w:sz w:val="18"/>
                <w:szCs w:val="18"/>
              </w:rPr>
              <w:t>新性”和一定的</w:t>
            </w:r>
            <w:r>
              <w:rPr>
                <w:sz w:val="18"/>
                <w:szCs w:val="18"/>
                <w:lang w:val="zh-CN" w:eastAsia="zh-CN" w:bidi="zh-CN"/>
              </w:rPr>
              <w:t>“挑战</w:t>
            </w:r>
            <w:r>
              <w:rPr>
                <w:sz w:val="18"/>
                <w:szCs w:val="18"/>
              </w:rPr>
              <w:t>度”：能够较好的完成知识传授和能力培养的目标。</w:t>
            </w:r>
          </w:p>
        </w:tc>
      </w:tr>
      <w:tr w:rsidR="007F0D0B" w14:paraId="01A003DC" w14:textId="77777777">
        <w:trPr>
          <w:trHeight w:hRule="exact" w:val="728"/>
          <w:jc w:val="center"/>
        </w:trPr>
        <w:tc>
          <w:tcPr>
            <w:tcW w:w="1024" w:type="dxa"/>
            <w:tcBorders>
              <w:top w:val="single" w:sz="4" w:space="0" w:color="auto"/>
              <w:left w:val="single" w:sz="4" w:space="0" w:color="auto"/>
            </w:tcBorders>
            <w:shd w:val="clear" w:color="auto" w:fill="FFFFFF"/>
            <w:vAlign w:val="center"/>
          </w:tcPr>
          <w:p w14:paraId="2B1E9C25" w14:textId="77777777" w:rsidR="007F0D0B" w:rsidRDefault="0012567B">
            <w:pPr>
              <w:pStyle w:val="Other10"/>
              <w:spacing w:line="240" w:lineRule="auto"/>
              <w:jc w:val="center"/>
              <w:rPr>
                <w:sz w:val="18"/>
                <w:szCs w:val="18"/>
              </w:rPr>
            </w:pPr>
            <w:r>
              <w:rPr>
                <w:sz w:val="18"/>
                <w:szCs w:val="18"/>
              </w:rPr>
              <w:t>教学反思</w:t>
            </w:r>
          </w:p>
        </w:tc>
        <w:tc>
          <w:tcPr>
            <w:tcW w:w="6975" w:type="dxa"/>
            <w:tcBorders>
              <w:top w:val="single" w:sz="4" w:space="0" w:color="auto"/>
              <w:left w:val="single" w:sz="4" w:space="0" w:color="auto"/>
              <w:right w:val="single" w:sz="4" w:space="0" w:color="auto"/>
            </w:tcBorders>
            <w:shd w:val="clear" w:color="auto" w:fill="FFFFFF"/>
            <w:vAlign w:val="center"/>
          </w:tcPr>
          <w:p w14:paraId="5059019F" w14:textId="77777777" w:rsidR="007F0D0B" w:rsidRDefault="0012567B">
            <w:pPr>
              <w:pStyle w:val="Other10"/>
              <w:spacing w:line="285" w:lineRule="exact"/>
              <w:jc w:val="both"/>
              <w:rPr>
                <w:sz w:val="18"/>
                <w:szCs w:val="18"/>
              </w:rPr>
            </w:pPr>
            <w:r>
              <w:rPr>
                <w:sz w:val="18"/>
                <w:szCs w:val="18"/>
              </w:rPr>
              <w:t>能够对教学内容（包含课程思政内容）和过程进行梳理和反思，并做到适时调整.能够提出改逬教学的方法。</w:t>
            </w:r>
          </w:p>
        </w:tc>
      </w:tr>
      <w:tr w:rsidR="007F0D0B" w14:paraId="32AF99F9" w14:textId="77777777">
        <w:trPr>
          <w:trHeight w:hRule="exact" w:val="686"/>
          <w:jc w:val="center"/>
        </w:trPr>
        <w:tc>
          <w:tcPr>
            <w:tcW w:w="1024" w:type="dxa"/>
            <w:tcBorders>
              <w:top w:val="single" w:sz="4" w:space="0" w:color="auto"/>
              <w:left w:val="single" w:sz="4" w:space="0" w:color="auto"/>
              <w:bottom w:val="single" w:sz="4" w:space="0" w:color="auto"/>
            </w:tcBorders>
            <w:shd w:val="clear" w:color="auto" w:fill="FFFFFF"/>
            <w:vAlign w:val="center"/>
          </w:tcPr>
          <w:p w14:paraId="72C0D341" w14:textId="77777777" w:rsidR="007F0D0B" w:rsidRDefault="0012567B">
            <w:pPr>
              <w:pStyle w:val="Other10"/>
              <w:spacing w:line="240" w:lineRule="auto"/>
              <w:jc w:val="center"/>
              <w:rPr>
                <w:sz w:val="18"/>
                <w:szCs w:val="18"/>
              </w:rPr>
            </w:pPr>
            <w:r>
              <w:rPr>
                <w:sz w:val="18"/>
                <w:szCs w:val="18"/>
              </w:rPr>
              <w:t>教学效果</w:t>
            </w:r>
          </w:p>
        </w:tc>
        <w:tc>
          <w:tcPr>
            <w:tcW w:w="6975" w:type="dxa"/>
            <w:tcBorders>
              <w:top w:val="single" w:sz="4" w:space="0" w:color="auto"/>
              <w:left w:val="single" w:sz="4" w:space="0" w:color="auto"/>
              <w:bottom w:val="single" w:sz="4" w:space="0" w:color="auto"/>
              <w:right w:val="single" w:sz="4" w:space="0" w:color="auto"/>
            </w:tcBorders>
            <w:shd w:val="clear" w:color="auto" w:fill="FFFFFF"/>
            <w:vAlign w:val="center"/>
          </w:tcPr>
          <w:p w14:paraId="6A7557A1" w14:textId="77777777" w:rsidR="007F0D0B" w:rsidRDefault="0012567B">
            <w:pPr>
              <w:pStyle w:val="Other10"/>
              <w:spacing w:line="285" w:lineRule="exact"/>
              <w:jc w:val="both"/>
              <w:rPr>
                <w:sz w:val="18"/>
                <w:szCs w:val="18"/>
              </w:rPr>
            </w:pPr>
            <w:r>
              <w:rPr>
                <w:sz w:val="18"/>
                <w:szCs w:val="18"/>
              </w:rPr>
              <w:t>学生获得感强，学习体验好，满意度高：能够潜移默化地对学生的 思想认识、行为举止产生积极影响。</w:t>
            </w:r>
          </w:p>
        </w:tc>
      </w:tr>
      <w:tr w:rsidR="007F0D0B" w14:paraId="50FC32D0" w14:textId="77777777">
        <w:trPr>
          <w:trHeight w:hRule="exact" w:val="384"/>
          <w:jc w:val="center"/>
        </w:trPr>
        <w:tc>
          <w:tcPr>
            <w:tcW w:w="7999" w:type="dxa"/>
            <w:gridSpan w:val="2"/>
            <w:tcBorders>
              <w:top w:val="single" w:sz="4" w:space="0" w:color="auto"/>
              <w:left w:val="single" w:sz="4" w:space="0" w:color="auto"/>
              <w:bottom w:val="single" w:sz="4" w:space="0" w:color="auto"/>
              <w:right w:val="single" w:sz="4" w:space="0" w:color="auto"/>
            </w:tcBorders>
            <w:shd w:val="clear" w:color="auto" w:fill="FFFFFF"/>
          </w:tcPr>
          <w:p w14:paraId="15B2C12C" w14:textId="77777777" w:rsidR="007F0D0B" w:rsidRDefault="0012567B">
            <w:pPr>
              <w:pStyle w:val="Other10"/>
              <w:spacing w:after="220" w:line="285" w:lineRule="exact"/>
              <w:jc w:val="center"/>
              <w:rPr>
                <w:b/>
                <w:bCs/>
                <w:lang w:val="en-US" w:eastAsia="zh-CN"/>
              </w:rPr>
            </w:pPr>
            <w:r>
              <w:rPr>
                <w:b/>
                <w:bCs/>
              </w:rPr>
              <w:t>课程思政教学</w:t>
            </w:r>
            <w:r>
              <w:rPr>
                <w:rFonts w:hint="eastAsia"/>
                <w:b/>
                <w:bCs/>
                <w:lang w:val="en-US" w:eastAsia="zh-CN"/>
              </w:rPr>
              <w:t>现场表现</w:t>
            </w:r>
          </w:p>
          <w:p w14:paraId="05A9750D" w14:textId="77777777" w:rsidR="007F0D0B" w:rsidRDefault="007F0D0B">
            <w:pPr>
              <w:pStyle w:val="Other10"/>
              <w:spacing w:before="100" w:line="240" w:lineRule="auto"/>
              <w:jc w:val="center"/>
              <w:rPr>
                <w:sz w:val="18"/>
                <w:szCs w:val="18"/>
              </w:rPr>
            </w:pPr>
          </w:p>
        </w:tc>
      </w:tr>
      <w:tr w:rsidR="007F0D0B" w14:paraId="1BF76707" w14:textId="77777777">
        <w:trPr>
          <w:trHeight w:hRule="exact" w:val="1028"/>
          <w:jc w:val="center"/>
        </w:trPr>
        <w:tc>
          <w:tcPr>
            <w:tcW w:w="1024" w:type="dxa"/>
            <w:tcBorders>
              <w:top w:val="single" w:sz="4" w:space="0" w:color="auto"/>
              <w:left w:val="single" w:sz="4" w:space="0" w:color="auto"/>
            </w:tcBorders>
            <w:shd w:val="clear" w:color="auto" w:fill="FFFFFF"/>
            <w:vAlign w:val="center"/>
          </w:tcPr>
          <w:p w14:paraId="76362D27" w14:textId="77777777" w:rsidR="007F0D0B" w:rsidRDefault="0012567B">
            <w:pPr>
              <w:pStyle w:val="Other10"/>
              <w:spacing w:line="240" w:lineRule="auto"/>
              <w:jc w:val="center"/>
              <w:rPr>
                <w:sz w:val="18"/>
                <w:szCs w:val="18"/>
              </w:rPr>
            </w:pPr>
            <w:r>
              <w:rPr>
                <w:rFonts w:hint="eastAsia"/>
                <w:sz w:val="18"/>
                <w:szCs w:val="18"/>
                <w:lang w:val="en-US" w:eastAsia="zh-CN"/>
              </w:rPr>
              <w:t>教学</w:t>
            </w:r>
            <w:r>
              <w:rPr>
                <w:sz w:val="18"/>
                <w:szCs w:val="18"/>
              </w:rPr>
              <w:t>内容</w:t>
            </w:r>
          </w:p>
        </w:tc>
        <w:tc>
          <w:tcPr>
            <w:tcW w:w="6975" w:type="dxa"/>
            <w:tcBorders>
              <w:top w:val="single" w:sz="4" w:space="0" w:color="auto"/>
              <w:left w:val="single" w:sz="4" w:space="0" w:color="auto"/>
              <w:right w:val="single" w:sz="4" w:space="0" w:color="auto"/>
            </w:tcBorders>
            <w:shd w:val="clear" w:color="auto" w:fill="FFFFFF"/>
            <w:vAlign w:val="center"/>
          </w:tcPr>
          <w:p w14:paraId="176F17F9" w14:textId="77777777" w:rsidR="007F0D0B" w:rsidRDefault="0012567B">
            <w:pPr>
              <w:pStyle w:val="Other10"/>
              <w:spacing w:line="280" w:lineRule="exact"/>
              <w:jc w:val="both"/>
              <w:rPr>
                <w:sz w:val="18"/>
                <w:szCs w:val="18"/>
              </w:rPr>
            </w:pPr>
            <w:r>
              <w:rPr>
                <w:sz w:val="18"/>
                <w:szCs w:val="18"/>
              </w:rPr>
              <w:t>重点难点突出，启发引导性强：符合认知规律，有利于激发学生主动学习：思路清晰、目的明确：授课中设置的问题能引导学生进行思考：课程思政育人有效融入授课内容，前后衔接自然连贯，起到隐性教育效果。</w:t>
            </w:r>
          </w:p>
        </w:tc>
      </w:tr>
      <w:tr w:rsidR="007F0D0B" w14:paraId="7B5BA43D" w14:textId="77777777">
        <w:trPr>
          <w:trHeight w:hRule="exact" w:val="800"/>
          <w:jc w:val="center"/>
        </w:trPr>
        <w:tc>
          <w:tcPr>
            <w:tcW w:w="1024" w:type="dxa"/>
            <w:tcBorders>
              <w:top w:val="single" w:sz="4" w:space="0" w:color="auto"/>
              <w:left w:val="single" w:sz="4" w:space="0" w:color="auto"/>
              <w:bottom w:val="single" w:sz="4" w:space="0" w:color="auto"/>
            </w:tcBorders>
            <w:shd w:val="clear" w:color="auto" w:fill="FFFFFF"/>
            <w:vAlign w:val="center"/>
          </w:tcPr>
          <w:p w14:paraId="7D383A87" w14:textId="77777777" w:rsidR="007F0D0B" w:rsidRDefault="0012567B">
            <w:pPr>
              <w:pStyle w:val="Other10"/>
              <w:spacing w:line="240" w:lineRule="auto"/>
              <w:jc w:val="center"/>
              <w:rPr>
                <w:sz w:val="18"/>
                <w:szCs w:val="18"/>
              </w:rPr>
            </w:pPr>
            <w:r>
              <w:rPr>
                <w:sz w:val="18"/>
                <w:szCs w:val="18"/>
              </w:rPr>
              <w:t>仪表教态</w:t>
            </w:r>
          </w:p>
        </w:tc>
        <w:tc>
          <w:tcPr>
            <w:tcW w:w="6975" w:type="dxa"/>
            <w:tcBorders>
              <w:top w:val="single" w:sz="4" w:space="0" w:color="auto"/>
              <w:left w:val="single" w:sz="4" w:space="0" w:color="auto"/>
              <w:bottom w:val="single" w:sz="4" w:space="0" w:color="auto"/>
              <w:right w:val="single" w:sz="4" w:space="0" w:color="auto"/>
            </w:tcBorders>
            <w:shd w:val="clear" w:color="auto" w:fill="FFFFFF"/>
            <w:vAlign w:val="center"/>
          </w:tcPr>
          <w:p w14:paraId="712A35B7" w14:textId="5EDD4415" w:rsidR="007F0D0B" w:rsidRDefault="0012567B">
            <w:pPr>
              <w:pStyle w:val="Other10"/>
              <w:spacing w:line="292" w:lineRule="exact"/>
              <w:jc w:val="both"/>
              <w:rPr>
                <w:sz w:val="18"/>
                <w:szCs w:val="18"/>
              </w:rPr>
            </w:pPr>
            <w:r>
              <w:rPr>
                <w:sz w:val="18"/>
                <w:szCs w:val="18"/>
              </w:rPr>
              <w:t>教态大方，举止得体，精神饱满，热情亲切：教学语吉规范、清晰、准确、生动，表达简练：</w:t>
            </w:r>
            <w:r w:rsidR="000C6355">
              <w:rPr>
                <w:rFonts w:hint="eastAsia"/>
                <w:sz w:val="18"/>
                <w:szCs w:val="18"/>
                <w:lang w:val="zh-CN" w:eastAsia="zh-CN" w:bidi="zh-CN"/>
              </w:rPr>
              <w:t>板书</w:t>
            </w:r>
            <w:r>
              <w:rPr>
                <w:sz w:val="18"/>
                <w:szCs w:val="18"/>
                <w:lang w:val="zh-CN" w:eastAsia="zh-CN" w:bidi="zh-CN"/>
              </w:rPr>
              <w:t>和</w:t>
            </w:r>
            <w:r>
              <w:rPr>
                <w:rFonts w:ascii="Times New Roman" w:eastAsia="Times New Roman" w:hAnsi="Times New Roman" w:cs="Times New Roman"/>
                <w:sz w:val="21"/>
                <w:szCs w:val="21"/>
                <w:lang w:val="en-US" w:eastAsia="zh-CN" w:bidi="en-US"/>
              </w:rPr>
              <w:t>PPT</w:t>
            </w:r>
            <w:r>
              <w:rPr>
                <w:sz w:val="18"/>
                <w:szCs w:val="18"/>
              </w:rPr>
              <w:t>设计合理，工整规范，美观大方。</w:t>
            </w:r>
          </w:p>
        </w:tc>
      </w:tr>
    </w:tbl>
    <w:p w14:paraId="05B8B49F" w14:textId="77777777" w:rsidR="007F0D0B" w:rsidRDefault="007F0D0B">
      <w:pPr>
        <w:rPr>
          <w:lang w:eastAsia="zh-CN"/>
        </w:rPr>
      </w:pPr>
    </w:p>
    <w:sectPr w:rsidR="007F0D0B" w:rsidSect="00443DA0">
      <w:pgSz w:w="11900" w:h="16840"/>
      <w:pgMar w:top="1440" w:right="1800" w:bottom="1440" w:left="1800" w:header="2419" w:footer="227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B8593" w14:textId="77777777" w:rsidR="00FB400B" w:rsidRDefault="00FB400B"/>
  </w:endnote>
  <w:endnote w:type="continuationSeparator" w:id="0">
    <w:p w14:paraId="05FAB3FB" w14:textId="77777777" w:rsidR="00FB400B" w:rsidRDefault="00FB4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8C894" w14:textId="77777777" w:rsidR="00FB400B" w:rsidRDefault="00FB400B"/>
  </w:footnote>
  <w:footnote w:type="continuationSeparator" w:id="0">
    <w:p w14:paraId="5E9B99B1" w14:textId="77777777" w:rsidR="00FB400B" w:rsidRDefault="00FB400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D0B"/>
    <w:rsid w:val="000B0D1A"/>
    <w:rsid w:val="000C6355"/>
    <w:rsid w:val="0012567B"/>
    <w:rsid w:val="00443DA0"/>
    <w:rsid w:val="00544C91"/>
    <w:rsid w:val="0062123B"/>
    <w:rsid w:val="007F0D0B"/>
    <w:rsid w:val="00F2224D"/>
    <w:rsid w:val="00FB400B"/>
    <w:rsid w:val="2D933C56"/>
    <w:rsid w:val="47C907D8"/>
    <w:rsid w:val="657342F9"/>
    <w:rsid w:val="6F7F4089"/>
    <w:rsid w:val="727E23B0"/>
    <w:rsid w:val="7F910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9D723"/>
  <w15:docId w15:val="{EC0DF98D-7745-4902-9339-42AF5425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pPr>
      <w:widowControl w:val="0"/>
    </w:pPr>
    <w:rPr>
      <w:rFonts w:eastAsia="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2_"/>
    <w:basedOn w:val="a0"/>
    <w:link w:val="Bodytext20"/>
    <w:qFormat/>
    <w:rPr>
      <w:rFonts w:ascii="宋体" w:eastAsia="宋体" w:hAnsi="宋体" w:cs="宋体"/>
      <w:sz w:val="26"/>
      <w:szCs w:val="26"/>
      <w:u w:val="none"/>
      <w:shd w:val="clear" w:color="auto" w:fill="auto"/>
      <w:lang w:val="zh-TW" w:eastAsia="zh-TW" w:bidi="zh-TW"/>
    </w:rPr>
  </w:style>
  <w:style w:type="paragraph" w:customStyle="1" w:styleId="Bodytext20">
    <w:name w:val="Body text|2"/>
    <w:basedOn w:val="a"/>
    <w:link w:val="Bodytext2"/>
    <w:qFormat/>
    <w:rPr>
      <w:rFonts w:ascii="宋体" w:eastAsia="宋体" w:hAnsi="宋体" w:cs="宋体"/>
      <w:sz w:val="26"/>
      <w:szCs w:val="26"/>
      <w:lang w:val="zh-TW" w:eastAsia="zh-TW" w:bidi="zh-TW"/>
    </w:rPr>
  </w:style>
  <w:style w:type="character" w:customStyle="1" w:styleId="Bodytext1">
    <w:name w:val="Body text|1_"/>
    <w:basedOn w:val="a0"/>
    <w:link w:val="Bodytext10"/>
    <w:qFormat/>
    <w:rPr>
      <w:rFonts w:ascii="宋体" w:eastAsia="宋体" w:hAnsi="宋体" w:cs="宋体"/>
      <w:sz w:val="34"/>
      <w:szCs w:val="34"/>
      <w:u w:val="none"/>
      <w:shd w:val="clear" w:color="auto" w:fill="auto"/>
      <w:lang w:val="zh-TW" w:eastAsia="zh-TW" w:bidi="zh-TW"/>
    </w:rPr>
  </w:style>
  <w:style w:type="paragraph" w:customStyle="1" w:styleId="Bodytext10">
    <w:name w:val="Body text|1"/>
    <w:basedOn w:val="a"/>
    <w:link w:val="Bodytext1"/>
    <w:qFormat/>
    <w:pPr>
      <w:spacing w:after="80" w:line="360" w:lineRule="auto"/>
      <w:jc w:val="center"/>
    </w:pPr>
    <w:rPr>
      <w:rFonts w:ascii="宋体" w:eastAsia="宋体" w:hAnsi="宋体" w:cs="宋体"/>
      <w:sz w:val="34"/>
      <w:szCs w:val="34"/>
      <w:lang w:val="zh-TW" w:eastAsia="zh-TW" w:bidi="zh-TW"/>
    </w:rPr>
  </w:style>
  <w:style w:type="character" w:customStyle="1" w:styleId="Other1">
    <w:name w:val="Other|1_"/>
    <w:basedOn w:val="a0"/>
    <w:link w:val="Other10"/>
    <w:qFormat/>
    <w:rPr>
      <w:rFonts w:ascii="宋体" w:eastAsia="宋体" w:hAnsi="宋体" w:cs="宋体"/>
      <w:sz w:val="20"/>
      <w:szCs w:val="20"/>
      <w:u w:val="none"/>
      <w:shd w:val="clear" w:color="auto" w:fill="auto"/>
      <w:lang w:val="zh-TW" w:eastAsia="zh-TW" w:bidi="zh-TW"/>
    </w:rPr>
  </w:style>
  <w:style w:type="paragraph" w:customStyle="1" w:styleId="Other10">
    <w:name w:val="Other|1"/>
    <w:basedOn w:val="a"/>
    <w:link w:val="Other1"/>
    <w:qFormat/>
    <w:pPr>
      <w:spacing w:line="277" w:lineRule="exact"/>
    </w:pPr>
    <w:rPr>
      <w:rFonts w:ascii="宋体" w:eastAsia="宋体" w:hAnsi="宋体" w:cs="宋体"/>
      <w:sz w:val="20"/>
      <w:szCs w:val="20"/>
      <w:lang w:val="zh-TW" w:eastAsia="zh-TW" w:bidi="zh-TW"/>
    </w:rPr>
  </w:style>
  <w:style w:type="paragraph" w:styleId="a3">
    <w:name w:val="header"/>
    <w:basedOn w:val="a"/>
    <w:link w:val="a4"/>
    <w:rsid w:val="00544C9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44C91"/>
    <w:rPr>
      <w:rFonts w:eastAsia="Times New Roman"/>
      <w:color w:val="000000"/>
      <w:sz w:val="18"/>
      <w:szCs w:val="18"/>
      <w:lang w:eastAsia="en-US" w:bidi="en-US"/>
    </w:rPr>
  </w:style>
  <w:style w:type="paragraph" w:styleId="a5">
    <w:name w:val="footer"/>
    <w:basedOn w:val="a"/>
    <w:link w:val="a6"/>
    <w:rsid w:val="00544C91"/>
    <w:pPr>
      <w:tabs>
        <w:tab w:val="center" w:pos="4153"/>
        <w:tab w:val="right" w:pos="8306"/>
      </w:tabs>
      <w:snapToGrid w:val="0"/>
    </w:pPr>
    <w:rPr>
      <w:sz w:val="18"/>
      <w:szCs w:val="18"/>
    </w:rPr>
  </w:style>
  <w:style w:type="character" w:customStyle="1" w:styleId="a6">
    <w:name w:val="页脚 字符"/>
    <w:basedOn w:val="a0"/>
    <w:link w:val="a5"/>
    <w:rsid w:val="00544C91"/>
    <w:rPr>
      <w:rFonts w:eastAsia="Times New Roman"/>
      <w:color w:val="000000"/>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JWC</dc:creator>
  <cp:lastModifiedBy>孙连京</cp:lastModifiedBy>
  <cp:revision>6</cp:revision>
  <dcterms:created xsi:type="dcterms:W3CDTF">2022-04-09T03:25:00Z</dcterms:created>
  <dcterms:modified xsi:type="dcterms:W3CDTF">2023-05-06T02:29:00Z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43AE8029ECBB4DACA486F90884ACE027</vt:lpwstr>
  </property>
</Properties>
</file>